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FA" w:rsidRPr="00AD7D14" w:rsidRDefault="002F00E3" w:rsidP="00963815">
      <w:pPr>
        <w:spacing w:after="0" w:line="240" w:lineRule="auto"/>
        <w:jc w:val="center"/>
        <w:rPr>
          <w:rFonts w:eastAsia="Times New Roman" w:cstheme="minorHAnsi"/>
          <w:b/>
          <w:sz w:val="24"/>
          <w:szCs w:val="24"/>
          <w:lang w:eastAsia="fr-FR"/>
        </w:rPr>
      </w:pPr>
      <w:r w:rsidRPr="00AD7D14">
        <w:rPr>
          <w:rFonts w:eastAsia="Times New Roman" w:cstheme="minorHAnsi"/>
          <w:b/>
          <w:sz w:val="24"/>
          <w:szCs w:val="24"/>
          <w:lang w:eastAsia="fr-FR"/>
        </w:rPr>
        <w:t>10</w:t>
      </w:r>
      <w:r w:rsidR="00C3588A" w:rsidRPr="00AD7D14">
        <w:rPr>
          <w:rFonts w:eastAsia="Times New Roman" w:cstheme="minorHAnsi"/>
          <w:b/>
          <w:sz w:val="24"/>
          <w:szCs w:val="24"/>
          <w:vertAlign w:val="superscript"/>
          <w:lang w:eastAsia="fr-FR"/>
        </w:rPr>
        <w:t>e</w:t>
      </w:r>
      <w:r w:rsidR="00C3588A" w:rsidRPr="00AD7D14">
        <w:rPr>
          <w:rFonts w:eastAsia="Times New Roman" w:cstheme="minorHAnsi"/>
          <w:b/>
          <w:sz w:val="24"/>
          <w:szCs w:val="24"/>
          <w:lang w:eastAsia="fr-FR"/>
        </w:rPr>
        <w:t xml:space="preserve"> réunion du groupe PPAM </w:t>
      </w:r>
      <w:r w:rsidRPr="00AD7D14">
        <w:rPr>
          <w:rFonts w:eastAsia="Times New Roman" w:cstheme="minorHAnsi"/>
          <w:b/>
          <w:sz w:val="24"/>
          <w:szCs w:val="24"/>
          <w:lang w:eastAsia="fr-FR"/>
        </w:rPr>
        <w:t>vendredi 23 avril</w:t>
      </w:r>
      <w:r w:rsidR="00642842" w:rsidRPr="00AD7D14">
        <w:rPr>
          <w:rFonts w:eastAsia="Times New Roman" w:cstheme="minorHAnsi"/>
          <w:b/>
          <w:sz w:val="24"/>
          <w:szCs w:val="24"/>
          <w:lang w:eastAsia="fr-FR"/>
        </w:rPr>
        <w:t xml:space="preserve"> </w:t>
      </w:r>
      <w:r w:rsidR="00C3588A" w:rsidRPr="00AD7D14">
        <w:rPr>
          <w:rFonts w:eastAsia="Times New Roman" w:cstheme="minorHAnsi"/>
          <w:b/>
          <w:sz w:val="24"/>
          <w:szCs w:val="24"/>
          <w:lang w:eastAsia="fr-FR"/>
        </w:rPr>
        <w:t>2021</w:t>
      </w:r>
      <w:r w:rsidR="00C3588A" w:rsidRPr="00AD7D14">
        <w:rPr>
          <w:rFonts w:eastAsia="Times New Roman" w:cstheme="minorHAnsi"/>
          <w:b/>
          <w:sz w:val="24"/>
          <w:szCs w:val="24"/>
          <w:lang w:eastAsia="fr-FR"/>
        </w:rPr>
        <w:br/>
      </w:r>
      <w:r w:rsidRPr="00AD7D14">
        <w:rPr>
          <w:rFonts w:eastAsia="Times New Roman" w:cstheme="minorHAnsi"/>
          <w:b/>
          <w:sz w:val="24"/>
          <w:szCs w:val="24"/>
          <w:lang w:eastAsia="fr-FR"/>
        </w:rPr>
        <w:t>par visio</w:t>
      </w:r>
      <w:r w:rsidR="00C3588A" w:rsidRPr="00AD7D14">
        <w:rPr>
          <w:rFonts w:eastAsia="Times New Roman" w:cstheme="minorHAnsi"/>
          <w:b/>
          <w:sz w:val="24"/>
          <w:szCs w:val="24"/>
          <w:lang w:eastAsia="fr-FR"/>
        </w:rPr>
        <w:t xml:space="preserve"> de </w:t>
      </w:r>
      <w:r w:rsidRPr="00AD7D14">
        <w:rPr>
          <w:rFonts w:eastAsia="Times New Roman" w:cstheme="minorHAnsi"/>
          <w:b/>
          <w:sz w:val="24"/>
          <w:szCs w:val="24"/>
          <w:lang w:eastAsia="fr-FR"/>
        </w:rPr>
        <w:t>14</w:t>
      </w:r>
      <w:r w:rsidR="00441404" w:rsidRPr="00AD7D14">
        <w:rPr>
          <w:rFonts w:eastAsia="Times New Roman" w:cstheme="minorHAnsi"/>
          <w:b/>
          <w:sz w:val="24"/>
          <w:szCs w:val="24"/>
          <w:lang w:eastAsia="fr-FR"/>
        </w:rPr>
        <w:t xml:space="preserve">h </w:t>
      </w:r>
      <w:r w:rsidR="00C3588A" w:rsidRPr="00AD7D14">
        <w:rPr>
          <w:rFonts w:eastAsia="Times New Roman" w:cstheme="minorHAnsi"/>
          <w:b/>
          <w:sz w:val="24"/>
          <w:szCs w:val="24"/>
          <w:lang w:eastAsia="fr-FR"/>
        </w:rPr>
        <w:t>à 1</w:t>
      </w:r>
      <w:r w:rsidRPr="00AD7D14">
        <w:rPr>
          <w:rFonts w:eastAsia="Times New Roman" w:cstheme="minorHAnsi"/>
          <w:b/>
          <w:sz w:val="24"/>
          <w:szCs w:val="24"/>
          <w:lang w:eastAsia="fr-FR"/>
        </w:rPr>
        <w:t>6</w:t>
      </w:r>
      <w:r w:rsidR="00C3588A" w:rsidRPr="00AD7D14">
        <w:rPr>
          <w:rFonts w:eastAsia="Times New Roman" w:cstheme="minorHAnsi"/>
          <w:b/>
          <w:sz w:val="24"/>
          <w:szCs w:val="24"/>
          <w:lang w:eastAsia="fr-FR"/>
        </w:rPr>
        <w:t>h30</w:t>
      </w:r>
    </w:p>
    <w:p w:rsidR="006E76FA" w:rsidRPr="0058402A" w:rsidRDefault="006E76FA" w:rsidP="006E76FA">
      <w:pPr>
        <w:spacing w:after="0" w:line="240" w:lineRule="auto"/>
        <w:rPr>
          <w:rFonts w:eastAsia="Times New Roman" w:cstheme="minorHAnsi"/>
          <w:b/>
          <w:szCs w:val="24"/>
          <w:lang w:eastAsia="fr-FR"/>
        </w:rPr>
      </w:pPr>
    </w:p>
    <w:p w:rsidR="00655071" w:rsidRPr="0058402A" w:rsidRDefault="00655071" w:rsidP="006E76FA">
      <w:pPr>
        <w:spacing w:after="0" w:line="240" w:lineRule="auto"/>
        <w:rPr>
          <w:rFonts w:eastAsia="Times New Roman" w:cstheme="minorHAnsi"/>
          <w:b/>
          <w:bCs/>
          <w:szCs w:val="24"/>
          <w:u w:val="single"/>
          <w:lang w:eastAsia="fr-FR"/>
        </w:rPr>
        <w:sectPr w:rsidR="00655071" w:rsidRPr="0058402A" w:rsidSect="00655071">
          <w:pgSz w:w="11906" w:h="16838"/>
          <w:pgMar w:top="1417" w:right="1417" w:bottom="1417" w:left="1417" w:header="708" w:footer="708" w:gutter="0"/>
          <w:cols w:space="708"/>
          <w:docGrid w:linePitch="360"/>
        </w:sectPr>
      </w:pPr>
    </w:p>
    <w:p w:rsidR="002F00E3" w:rsidRPr="0058402A" w:rsidRDefault="00C3588A" w:rsidP="006E76FA">
      <w:pPr>
        <w:spacing w:after="0" w:line="240" w:lineRule="auto"/>
        <w:rPr>
          <w:rFonts w:eastAsia="Times New Roman" w:cstheme="minorHAnsi"/>
          <w:bCs/>
          <w:szCs w:val="24"/>
          <w:lang w:eastAsia="fr-FR"/>
        </w:rPr>
      </w:pPr>
      <w:r w:rsidRPr="0058402A">
        <w:rPr>
          <w:rFonts w:eastAsia="Times New Roman" w:cstheme="minorHAnsi"/>
          <w:b/>
          <w:bCs/>
          <w:szCs w:val="24"/>
          <w:u w:val="single"/>
          <w:lang w:eastAsia="fr-FR"/>
        </w:rPr>
        <w:lastRenderedPageBreak/>
        <w:t>Participant.e.s</w:t>
      </w:r>
      <w:r w:rsidRPr="0058402A">
        <w:rPr>
          <w:rFonts w:eastAsia="Times New Roman" w:cstheme="minorHAnsi"/>
          <w:b/>
          <w:bCs/>
          <w:szCs w:val="24"/>
          <w:lang w:eastAsia="fr-FR"/>
        </w:rPr>
        <w:t xml:space="preserve"> : </w:t>
      </w:r>
      <w:r w:rsidRPr="0058402A">
        <w:rPr>
          <w:rFonts w:eastAsia="Times New Roman" w:cstheme="minorHAnsi"/>
          <w:b/>
          <w:bCs/>
          <w:szCs w:val="24"/>
          <w:lang w:eastAsia="fr-FR"/>
        </w:rPr>
        <w:br/>
      </w:r>
      <w:r w:rsidR="00441404" w:rsidRPr="0058402A">
        <w:rPr>
          <w:rFonts w:eastAsia="Times New Roman" w:cstheme="minorHAnsi"/>
          <w:bCs/>
          <w:szCs w:val="24"/>
          <w:lang w:eastAsia="fr-FR"/>
        </w:rPr>
        <w:t>Manon ALTOUNIAN (12)</w:t>
      </w:r>
    </w:p>
    <w:p w:rsidR="00C3588A" w:rsidRPr="0058402A" w:rsidRDefault="00C3588A" w:rsidP="006E76FA">
      <w:pPr>
        <w:spacing w:after="0" w:line="240" w:lineRule="auto"/>
        <w:rPr>
          <w:rFonts w:eastAsia="Times New Roman" w:cstheme="minorHAnsi"/>
          <w:bCs/>
          <w:szCs w:val="24"/>
          <w:lang w:eastAsia="fr-FR"/>
        </w:rPr>
      </w:pPr>
      <w:r w:rsidRPr="0058402A">
        <w:rPr>
          <w:rFonts w:eastAsia="Times New Roman" w:cstheme="minorHAnsi"/>
          <w:bCs/>
          <w:szCs w:val="24"/>
          <w:lang w:eastAsia="fr-FR"/>
        </w:rPr>
        <w:t>Éric DARLEY (12)</w:t>
      </w:r>
    </w:p>
    <w:p w:rsidR="00441404" w:rsidRPr="0058402A" w:rsidRDefault="00441404" w:rsidP="00441404">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t>Romain DEBORD (12)</w:t>
      </w:r>
    </w:p>
    <w:p w:rsidR="00441404" w:rsidRPr="0058402A" w:rsidRDefault="00441404" w:rsidP="00441404">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t>Virginie DUHAMEL (34)</w:t>
      </w:r>
    </w:p>
    <w:p w:rsidR="00441404" w:rsidRPr="0058402A" w:rsidRDefault="00441404" w:rsidP="00C3588A">
      <w:pPr>
        <w:spacing w:after="0" w:line="240" w:lineRule="auto"/>
        <w:jc w:val="both"/>
        <w:rPr>
          <w:rFonts w:eastAsia="Times New Roman" w:cstheme="minorHAnsi"/>
          <w:bCs/>
          <w:szCs w:val="24"/>
          <w:lang w:eastAsia="fr-FR"/>
        </w:rPr>
      </w:pPr>
    </w:p>
    <w:p w:rsidR="00C3588A" w:rsidRPr="0058402A" w:rsidRDefault="00C3588A" w:rsidP="00C3588A">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lastRenderedPageBreak/>
        <w:t>Marie-Laure LELEU (12)</w:t>
      </w:r>
    </w:p>
    <w:p w:rsidR="00441404" w:rsidRPr="0058402A" w:rsidRDefault="00441404" w:rsidP="00C3588A">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t>Paola PONSICH (34)</w:t>
      </w:r>
    </w:p>
    <w:p w:rsidR="002F00E3" w:rsidRPr="0058402A" w:rsidRDefault="002F00E3" w:rsidP="00C3588A">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t>Arnaud POREE (30)</w:t>
      </w:r>
    </w:p>
    <w:p w:rsidR="00441404" w:rsidRPr="0058402A" w:rsidRDefault="00441404" w:rsidP="00C3588A">
      <w:pPr>
        <w:spacing w:after="0" w:line="240" w:lineRule="auto"/>
        <w:jc w:val="both"/>
        <w:rPr>
          <w:rFonts w:eastAsia="Times New Roman" w:cstheme="minorHAnsi"/>
          <w:bCs/>
          <w:szCs w:val="24"/>
          <w:lang w:eastAsia="fr-FR"/>
        </w:rPr>
      </w:pPr>
      <w:r w:rsidRPr="0058402A">
        <w:rPr>
          <w:rFonts w:eastAsia="Times New Roman" w:cstheme="minorHAnsi"/>
          <w:bCs/>
          <w:szCs w:val="24"/>
          <w:lang w:eastAsia="fr-FR"/>
        </w:rPr>
        <w:t>Yannick RIOT (34)</w:t>
      </w:r>
    </w:p>
    <w:p w:rsidR="00655071" w:rsidRPr="0058402A" w:rsidRDefault="00C3588A" w:rsidP="003A0621">
      <w:pPr>
        <w:spacing w:after="0" w:line="240" w:lineRule="auto"/>
        <w:rPr>
          <w:rFonts w:eastAsia="Times New Roman" w:cstheme="minorHAnsi"/>
          <w:bCs/>
          <w:szCs w:val="24"/>
          <w:lang w:eastAsia="fr-FR"/>
        </w:rPr>
        <w:sectPr w:rsidR="00655071" w:rsidRPr="0058402A" w:rsidSect="00655071">
          <w:type w:val="continuous"/>
          <w:pgSz w:w="11906" w:h="16838"/>
          <w:pgMar w:top="1417" w:right="1417" w:bottom="1417" w:left="1417" w:header="708" w:footer="708" w:gutter="0"/>
          <w:cols w:num="2" w:space="708"/>
          <w:docGrid w:linePitch="360"/>
        </w:sectPr>
      </w:pPr>
      <w:r w:rsidRPr="0058402A">
        <w:rPr>
          <w:rFonts w:eastAsia="Times New Roman" w:cstheme="minorHAnsi"/>
          <w:bCs/>
          <w:szCs w:val="24"/>
          <w:lang w:eastAsia="fr-FR"/>
        </w:rPr>
        <w:t>Nerea NGFOK (Addear 12)</w:t>
      </w:r>
    </w:p>
    <w:p w:rsidR="002F00E3" w:rsidRPr="0058402A" w:rsidRDefault="002F00E3" w:rsidP="0058402A">
      <w:pPr>
        <w:jc w:val="center"/>
        <w:rPr>
          <w:rFonts w:eastAsia="Times New Roman" w:cstheme="minorHAnsi"/>
          <w:b/>
          <w:bCs/>
          <w:sz w:val="24"/>
          <w:szCs w:val="24"/>
          <w:lang w:eastAsia="fr-FR"/>
        </w:rPr>
      </w:pPr>
      <w:r w:rsidRPr="0058402A">
        <w:rPr>
          <w:rFonts w:eastAsia="Times New Roman" w:cstheme="minorHAnsi"/>
          <w:b/>
          <w:bCs/>
          <w:sz w:val="24"/>
          <w:szCs w:val="24"/>
          <w:lang w:eastAsia="fr-FR"/>
        </w:rPr>
        <w:lastRenderedPageBreak/>
        <w:t>Relevé de décisions :</w:t>
      </w:r>
    </w:p>
    <w:p w:rsidR="002F00E3" w:rsidRPr="00AD7D14" w:rsidRDefault="002F00E3" w:rsidP="002F00E3">
      <w:pPr>
        <w:spacing w:before="100" w:beforeAutospacing="1" w:after="100" w:afterAutospacing="1" w:line="240" w:lineRule="auto"/>
        <w:rPr>
          <w:rFonts w:eastAsia="Times New Roman" w:cstheme="minorHAnsi"/>
          <w:sz w:val="28"/>
          <w:szCs w:val="24"/>
          <w:lang w:eastAsia="fr-FR"/>
        </w:rPr>
      </w:pPr>
      <w:r w:rsidRPr="0058402A">
        <w:rPr>
          <w:rFonts w:eastAsia="Times New Roman" w:cstheme="minorHAnsi"/>
          <w:b/>
          <w:bCs/>
          <w:szCs w:val="20"/>
          <w:u w:val="single"/>
          <w:lang w:eastAsia="fr-FR"/>
        </w:rPr>
        <w:t>C</w:t>
      </w:r>
      <w:r w:rsidRPr="002F00E3">
        <w:rPr>
          <w:rFonts w:eastAsia="Times New Roman" w:cstheme="minorHAnsi"/>
          <w:b/>
          <w:bCs/>
          <w:szCs w:val="20"/>
          <w:u w:val="single"/>
          <w:lang w:eastAsia="fr-FR"/>
        </w:rPr>
        <w:t>onstitution du GIE</w:t>
      </w:r>
      <w:r w:rsidRPr="002F00E3">
        <w:rPr>
          <w:rFonts w:eastAsia="Times New Roman" w:cstheme="minorHAnsi"/>
          <w:szCs w:val="20"/>
          <w:lang w:eastAsia="fr-FR"/>
        </w:rPr>
        <w:t xml:space="preserve"> : </w:t>
      </w:r>
      <w:r w:rsidRPr="00AD7D14">
        <w:rPr>
          <w:rFonts w:eastAsia="Times New Roman" w:cstheme="minorHAnsi"/>
          <w:szCs w:val="20"/>
          <w:lang w:eastAsia="fr-FR"/>
        </w:rPr>
        <w:t>discussion sur ce qu’il est nécessaire de déterminer pour constituer un GIE.</w:t>
      </w:r>
    </w:p>
    <w:p w:rsidR="00EB1954" w:rsidRPr="00AD7D14" w:rsidRDefault="002F00E3" w:rsidP="002F00E3">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Sa dénomination sociale (son nom)</w:t>
      </w:r>
      <w:r w:rsidRPr="00AD7D14">
        <w:rPr>
          <w:rFonts w:eastAsia="Times New Roman" w:cstheme="minorHAnsi"/>
          <w:b/>
          <w:szCs w:val="24"/>
          <w:lang w:eastAsia="fr-FR"/>
        </w:rPr>
        <w:t> </w:t>
      </w:r>
      <w:r w:rsidRPr="00AD7D14">
        <w:rPr>
          <w:rFonts w:eastAsia="Times New Roman" w:cstheme="minorHAnsi"/>
          <w:szCs w:val="24"/>
          <w:lang w:eastAsia="fr-FR"/>
        </w:rPr>
        <w:t xml:space="preserve">: </w:t>
      </w:r>
      <w:r w:rsidRPr="00AD7D14">
        <w:rPr>
          <w:rFonts w:eastAsia="Times New Roman" w:cstheme="minorHAnsi"/>
          <w:b/>
          <w:color w:val="FF0000"/>
          <w:szCs w:val="24"/>
          <w:lang w:eastAsia="fr-FR"/>
        </w:rPr>
        <w:t>Nerea transmet au groupe un fichier pour faire des propositions qu’on soumettra au vote.</w:t>
      </w:r>
    </w:p>
    <w:p w:rsidR="00EB1954" w:rsidRPr="00AD7D14" w:rsidRDefault="002F00E3" w:rsidP="002F00E3">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Adresse de son siège social (adresse administrative)</w:t>
      </w:r>
      <w:r w:rsidR="00EB1954" w:rsidRPr="00AD7D14">
        <w:rPr>
          <w:rFonts w:eastAsia="Times New Roman" w:cstheme="minorHAnsi"/>
          <w:szCs w:val="24"/>
          <w:lang w:eastAsia="fr-FR"/>
        </w:rPr>
        <w:t xml:space="preserve"> : </w:t>
      </w:r>
      <w:r w:rsidR="00EB1954" w:rsidRPr="00AD7D14">
        <w:rPr>
          <w:rFonts w:eastAsia="Times New Roman" w:cstheme="minorHAnsi"/>
          <w:b/>
          <w:color w:val="FF0000"/>
          <w:szCs w:val="24"/>
          <w:lang w:eastAsia="fr-FR"/>
        </w:rPr>
        <w:t>pas discuté, à déterminer ultérieurement</w:t>
      </w:r>
    </w:p>
    <w:p w:rsidR="00EB1954" w:rsidRPr="00AD7D14" w:rsidRDefault="002F00E3" w:rsidP="00EB1954">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Son objet (ses mis</w:t>
      </w:r>
      <w:r w:rsidR="00EB1954" w:rsidRPr="00AD7D14">
        <w:rPr>
          <w:rFonts w:eastAsia="Times New Roman" w:cstheme="minorHAnsi"/>
          <w:b/>
          <w:szCs w:val="24"/>
          <w:lang w:eastAsia="fr-FR"/>
        </w:rPr>
        <w:t>sions)</w:t>
      </w:r>
      <w:r w:rsidR="00EB1954" w:rsidRPr="00AD7D14">
        <w:rPr>
          <w:rFonts w:eastAsia="Times New Roman" w:cstheme="minorHAnsi"/>
          <w:szCs w:val="24"/>
          <w:lang w:eastAsia="fr-FR"/>
        </w:rPr>
        <w:t xml:space="preserve"> : Thierry propose de ne pas conditionner les missions du GIE à la signature du contrat avec Herbes et Traditions, mais d’élargir : </w:t>
      </w:r>
      <w:r w:rsidR="00EB1954" w:rsidRPr="00AD7D14">
        <w:rPr>
          <w:rFonts w:eastAsia="Times New Roman" w:cstheme="minorHAnsi"/>
          <w:b/>
          <w:color w:val="FF0000"/>
          <w:szCs w:val="24"/>
          <w:lang w:eastAsia="fr-FR"/>
        </w:rPr>
        <w:t>validé par le groupe</w:t>
      </w:r>
      <w:r w:rsidR="00EB1954" w:rsidRPr="00AD7D14">
        <w:rPr>
          <w:rFonts w:eastAsia="Times New Roman" w:cstheme="minorHAnsi"/>
          <w:szCs w:val="24"/>
          <w:lang w:eastAsia="fr-FR"/>
        </w:rPr>
        <w:br/>
      </w:r>
      <w:r w:rsidR="00EB1954" w:rsidRPr="00AD7D14">
        <w:rPr>
          <w:rFonts w:eastAsia="Times New Roman" w:cstheme="minorHAnsi"/>
          <w:szCs w:val="24"/>
          <w:u w:val="single"/>
          <w:lang w:eastAsia="fr-FR"/>
        </w:rPr>
        <w:t>Propositions de missions à confier au GIE</w:t>
      </w:r>
      <w:r w:rsidR="00EB1954" w:rsidRPr="00AD7D14">
        <w:rPr>
          <w:rFonts w:eastAsia="Times New Roman" w:cstheme="minorHAnsi"/>
          <w:szCs w:val="24"/>
          <w:lang w:eastAsia="fr-FR"/>
        </w:rPr>
        <w:t xml:space="preserve"> « outil commun dont les missions profitent à tous les membres individuellement » : représentation/promotion du groupe, prospective et négociation de contrats avec des acheteurs, mise en commun de moyens matériels/humains/financiers pour la formation/les échanges techniques entre producteurs. </w:t>
      </w:r>
    </w:p>
    <w:p w:rsidR="00EB1954" w:rsidRPr="00AD7D14" w:rsidRDefault="002F00E3" w:rsidP="002F00E3">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Avec ou sans capital</w:t>
      </w:r>
      <w:r w:rsidR="00EB1954" w:rsidRPr="00AD7D14">
        <w:rPr>
          <w:rFonts w:eastAsia="Times New Roman" w:cstheme="minorHAnsi"/>
          <w:b/>
          <w:szCs w:val="24"/>
          <w:lang w:eastAsia="fr-FR"/>
        </w:rPr>
        <w:t xml:space="preserve"> social</w:t>
      </w:r>
      <w:r w:rsidR="00EB1954" w:rsidRPr="00AD7D14">
        <w:rPr>
          <w:rFonts w:eastAsia="Times New Roman" w:cstheme="minorHAnsi"/>
          <w:szCs w:val="24"/>
          <w:lang w:eastAsia="fr-FR"/>
        </w:rPr>
        <w:t xml:space="preserve"> : Thierry propose avec un capital social même sur un petit montant pour formaliser l’engagement de ses membres : </w:t>
      </w:r>
      <w:r w:rsidR="00EB1954" w:rsidRPr="00AD7D14">
        <w:rPr>
          <w:rFonts w:eastAsia="Times New Roman" w:cstheme="minorHAnsi"/>
          <w:b/>
          <w:color w:val="FF0000"/>
          <w:szCs w:val="24"/>
          <w:lang w:eastAsia="fr-FR"/>
        </w:rPr>
        <w:t>à valider ultérieurement par le groupe</w:t>
      </w:r>
      <w:r w:rsidR="00EB1954" w:rsidRPr="00AD7D14">
        <w:rPr>
          <w:rFonts w:eastAsia="Times New Roman" w:cstheme="minorHAnsi"/>
          <w:szCs w:val="24"/>
          <w:lang w:eastAsia="fr-FR"/>
        </w:rPr>
        <w:t>.</w:t>
      </w:r>
    </w:p>
    <w:p w:rsidR="00605B7B" w:rsidRPr="00AD7D14" w:rsidRDefault="002F00E3" w:rsidP="00AD7D14">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Les conditions d’adhésions de ses membres</w:t>
      </w:r>
      <w:r w:rsidR="00EB1954" w:rsidRPr="00AD7D14">
        <w:rPr>
          <w:rFonts w:eastAsia="Times New Roman" w:cstheme="minorHAnsi"/>
          <w:szCs w:val="24"/>
          <w:lang w:eastAsia="fr-FR"/>
        </w:rPr>
        <w:t> :</w:t>
      </w:r>
      <w:r w:rsidR="00605B7B" w:rsidRPr="00AD7D14">
        <w:rPr>
          <w:rFonts w:eastAsia="Times New Roman" w:cstheme="minorHAnsi"/>
          <w:szCs w:val="24"/>
          <w:lang w:eastAsia="fr-FR"/>
        </w:rPr>
        <w:t xml:space="preserve"> discussion autour d’une cotisation annuelle avec part fixe</w:t>
      </w:r>
      <w:r w:rsidR="00870CA6" w:rsidRPr="00AD7D14">
        <w:rPr>
          <w:rFonts w:eastAsia="Times New Roman" w:cstheme="minorHAnsi"/>
          <w:szCs w:val="24"/>
          <w:lang w:eastAsia="fr-FR"/>
        </w:rPr>
        <w:t>, à voir si besoin d’apporter des contributions supplémentaires pour payer des frais fixes (tenue d’une compta, compte bancaire, voire d</w:t>
      </w:r>
      <w:r w:rsidR="00AD7D14">
        <w:rPr>
          <w:rFonts w:eastAsia="Times New Roman" w:cstheme="minorHAnsi"/>
          <w:szCs w:val="24"/>
          <w:lang w:eastAsia="fr-FR"/>
        </w:rPr>
        <w:t xml:space="preserve">’autres charges) </w:t>
      </w:r>
      <w:r w:rsidR="00AD7D14" w:rsidRPr="00AD7D14">
        <w:rPr>
          <w:rFonts w:eastAsia="Times New Roman" w:cstheme="minorHAnsi"/>
          <w:szCs w:val="24"/>
          <w:lang w:eastAsia="fr-FR"/>
        </w:rPr>
        <w:t xml:space="preserve">membres : </w:t>
      </w:r>
      <w:r w:rsidR="00AD7D14" w:rsidRPr="00AD7D14">
        <w:rPr>
          <w:rFonts w:eastAsia="Times New Roman" w:cstheme="minorHAnsi"/>
          <w:b/>
          <w:color w:val="FF0000"/>
          <w:szCs w:val="24"/>
          <w:lang w:eastAsia="fr-FR"/>
        </w:rPr>
        <w:t>à valider ultérieurement par le groupe</w:t>
      </w:r>
      <w:r w:rsidR="00AD7D14" w:rsidRPr="00AD7D14">
        <w:rPr>
          <w:rFonts w:eastAsia="Times New Roman" w:cstheme="minorHAnsi"/>
          <w:szCs w:val="24"/>
          <w:lang w:eastAsia="fr-FR"/>
        </w:rPr>
        <w:t>.</w:t>
      </w:r>
    </w:p>
    <w:p w:rsidR="00605B7B" w:rsidRPr="00AD7D14" w:rsidRDefault="002F00E3" w:rsidP="00AD7D14">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Les droits et obligations de ses membres</w:t>
      </w:r>
      <w:r w:rsidR="00870CA6" w:rsidRPr="00AD7D14">
        <w:rPr>
          <w:rFonts w:eastAsia="Times New Roman" w:cstheme="minorHAnsi"/>
          <w:b/>
          <w:szCs w:val="24"/>
          <w:lang w:eastAsia="fr-FR"/>
        </w:rPr>
        <w:t> :</w:t>
      </w:r>
      <w:r w:rsidR="00AD7D14">
        <w:rPr>
          <w:rFonts w:eastAsia="Times New Roman" w:cstheme="minorHAnsi"/>
          <w:szCs w:val="24"/>
          <w:lang w:eastAsia="fr-FR"/>
        </w:rPr>
        <w:t xml:space="preserve"> les droits reviennent à bénéficier individuellement des services du GIE / les obligations pourraient être par exemple : adhérer avec un capital de départ, respecter les termes du contrat si engagement dans un contrat, se soumettre au règlement intérieur, garantir la participation à un nombre minimum de réunions…</w:t>
      </w:r>
      <w:r w:rsidR="00AD7D14" w:rsidRPr="00AD7D14">
        <w:rPr>
          <w:rFonts w:eastAsia="Times New Roman" w:cstheme="minorHAnsi"/>
          <w:szCs w:val="24"/>
          <w:lang w:eastAsia="fr-FR"/>
        </w:rPr>
        <w:t xml:space="preserve">: </w:t>
      </w:r>
      <w:r w:rsidR="00AD7D14" w:rsidRPr="00AD7D14">
        <w:rPr>
          <w:rFonts w:eastAsia="Times New Roman" w:cstheme="minorHAnsi"/>
          <w:b/>
          <w:color w:val="FF0000"/>
          <w:szCs w:val="24"/>
          <w:lang w:eastAsia="fr-FR"/>
        </w:rPr>
        <w:t>à valider ultérieurement par le groupe</w:t>
      </w:r>
      <w:r w:rsidR="00AD7D14">
        <w:rPr>
          <w:rFonts w:eastAsia="Times New Roman" w:cstheme="minorHAnsi"/>
          <w:b/>
          <w:color w:val="FF0000"/>
          <w:szCs w:val="24"/>
          <w:lang w:eastAsia="fr-FR"/>
        </w:rPr>
        <w:t xml:space="preserve"> et à définir les conditions de sortie d’un membre</w:t>
      </w:r>
      <w:r w:rsidR="00AD7D14" w:rsidRPr="00AD7D14">
        <w:rPr>
          <w:rFonts w:eastAsia="Times New Roman" w:cstheme="minorHAnsi"/>
          <w:szCs w:val="24"/>
          <w:lang w:eastAsia="fr-FR"/>
        </w:rPr>
        <w:t>.</w:t>
      </w:r>
    </w:p>
    <w:p w:rsidR="00605B7B" w:rsidRPr="00AD7D14" w:rsidRDefault="002F00E3" w:rsidP="002F00E3">
      <w:pPr>
        <w:pStyle w:val="Paragraphedeliste"/>
        <w:numPr>
          <w:ilvl w:val="0"/>
          <w:numId w:val="16"/>
        </w:numPr>
        <w:spacing w:before="100" w:beforeAutospacing="1" w:after="100" w:afterAutospacing="1" w:line="240" w:lineRule="auto"/>
        <w:rPr>
          <w:rFonts w:eastAsia="Times New Roman" w:cstheme="minorHAnsi"/>
          <w:b/>
          <w:szCs w:val="24"/>
          <w:lang w:eastAsia="fr-FR"/>
        </w:rPr>
      </w:pPr>
      <w:r w:rsidRPr="00AD7D14">
        <w:rPr>
          <w:rFonts w:eastAsia="Times New Roman" w:cstheme="minorHAnsi"/>
          <w:b/>
          <w:szCs w:val="24"/>
          <w:lang w:eastAsia="fr-FR"/>
        </w:rPr>
        <w:t>Les règles de prises de décision entre les membres</w:t>
      </w:r>
      <w:r w:rsidR="00870CA6" w:rsidRPr="00AD7D14">
        <w:rPr>
          <w:rFonts w:eastAsia="Times New Roman" w:cstheme="minorHAnsi"/>
          <w:szCs w:val="24"/>
          <w:lang w:eastAsia="fr-FR"/>
        </w:rPr>
        <w:t xml:space="preserve"> : </w:t>
      </w:r>
      <w:r w:rsidR="00870CA6" w:rsidRPr="00AD7D14">
        <w:rPr>
          <w:rFonts w:eastAsia="Times New Roman" w:cstheme="minorHAnsi"/>
          <w:b/>
          <w:color w:val="FF0000"/>
          <w:szCs w:val="24"/>
          <w:lang w:eastAsia="fr-FR"/>
        </w:rPr>
        <w:t>à définir ultérieurement, également dans un règlement intérieur</w:t>
      </w:r>
    </w:p>
    <w:p w:rsidR="002F00E3" w:rsidRPr="00AD7D14" w:rsidRDefault="002F00E3" w:rsidP="002F00E3">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Son représentant à l’égard des tiers (son président)</w:t>
      </w:r>
      <w:r w:rsidR="00605B7B" w:rsidRPr="00AD7D14">
        <w:rPr>
          <w:rFonts w:eastAsia="Times New Roman" w:cstheme="minorHAnsi"/>
          <w:szCs w:val="24"/>
          <w:lang w:eastAsia="fr-FR"/>
        </w:rPr>
        <w:t> : a priori le président n’a pas plus de pouvoir de décision que les autres membres, il a juste une responsabilité en cas de décision qui engage le groupe sans son accord ou qui met le groupe en difficulté par exemple financière. Il vaut mieux que le président soit un membre du groupe.</w:t>
      </w:r>
      <w:r w:rsidR="00605B7B" w:rsidRPr="00AD7D14">
        <w:rPr>
          <w:rFonts w:eastAsia="Times New Roman" w:cstheme="minorHAnsi"/>
          <w:b/>
          <w:color w:val="FF0000"/>
          <w:szCs w:val="24"/>
          <w:lang w:eastAsia="fr-FR"/>
        </w:rPr>
        <w:t xml:space="preserve"> Thierry va vérifier si possibilité de coprésidence ou nécessité d’un bureau.</w:t>
      </w:r>
    </w:p>
    <w:p w:rsidR="002F00E3" w:rsidRPr="00AD7D14" w:rsidRDefault="00870CA6" w:rsidP="00870CA6">
      <w:pPr>
        <w:pStyle w:val="Paragraphedeliste"/>
        <w:numPr>
          <w:ilvl w:val="0"/>
          <w:numId w:val="16"/>
        </w:numPr>
        <w:spacing w:before="100" w:beforeAutospacing="1" w:after="100" w:afterAutospacing="1" w:line="240" w:lineRule="auto"/>
        <w:rPr>
          <w:rFonts w:eastAsia="Times New Roman" w:cstheme="minorHAnsi"/>
          <w:szCs w:val="24"/>
          <w:lang w:eastAsia="fr-FR"/>
        </w:rPr>
      </w:pPr>
      <w:r w:rsidRPr="00AD7D14">
        <w:rPr>
          <w:rFonts w:eastAsia="Times New Roman" w:cstheme="minorHAnsi"/>
          <w:b/>
          <w:szCs w:val="24"/>
          <w:lang w:eastAsia="fr-FR"/>
        </w:rPr>
        <w:t>Ses membres</w:t>
      </w:r>
      <w:r w:rsidR="002F00E3" w:rsidRPr="00AD7D14">
        <w:rPr>
          <w:rFonts w:eastAsia="Times New Roman" w:cstheme="minorHAnsi"/>
          <w:szCs w:val="24"/>
          <w:lang w:eastAsia="fr-FR"/>
        </w:rPr>
        <w:t xml:space="preserve"> </w:t>
      </w:r>
      <w:r w:rsidR="002F00E3" w:rsidRPr="00AD7D14">
        <w:rPr>
          <w:rFonts w:eastAsia="Times New Roman" w:cstheme="minorHAnsi"/>
          <w:b/>
          <w:szCs w:val="24"/>
          <w:lang w:eastAsia="fr-FR"/>
        </w:rPr>
        <w:t>(personnes physiques ou personnes morales)</w:t>
      </w:r>
      <w:r w:rsidR="002F00E3" w:rsidRPr="00AD7D14">
        <w:rPr>
          <w:rFonts w:eastAsia="Times New Roman" w:cstheme="minorHAnsi"/>
          <w:szCs w:val="24"/>
          <w:lang w:eastAsia="fr-FR"/>
        </w:rPr>
        <w:t xml:space="preserve"> :</w:t>
      </w:r>
      <w:r w:rsidRPr="00AD7D14">
        <w:rPr>
          <w:rFonts w:eastAsia="Times New Roman" w:cstheme="minorHAnsi"/>
          <w:szCs w:val="24"/>
          <w:lang w:eastAsia="fr-FR"/>
        </w:rPr>
        <w:t xml:space="preserve"> a priori il vaut mieux 1 adhérent = 1 voix qu’il soit personne physique ou morale, pour les GAEC i</w:t>
      </w:r>
      <w:r w:rsidR="00AD7D14">
        <w:rPr>
          <w:rFonts w:eastAsia="Times New Roman" w:cstheme="minorHAnsi"/>
          <w:szCs w:val="24"/>
          <w:lang w:eastAsia="fr-FR"/>
        </w:rPr>
        <w:t>l faudra un associé signataire </w:t>
      </w:r>
      <w:r w:rsidR="00AD7D14" w:rsidRPr="00AD7D14">
        <w:rPr>
          <w:rFonts w:eastAsia="Times New Roman" w:cstheme="minorHAnsi"/>
          <w:b/>
          <w:color w:val="FF0000"/>
          <w:szCs w:val="24"/>
          <w:lang w:eastAsia="fr-FR"/>
        </w:rPr>
        <w:t>: à définir ultérieurement qui peut être membre (</w:t>
      </w:r>
      <w:r w:rsidR="00AD7D14">
        <w:rPr>
          <w:rFonts w:eastAsia="Times New Roman" w:cstheme="minorHAnsi"/>
          <w:szCs w:val="24"/>
          <w:lang w:eastAsia="fr-FR"/>
        </w:rPr>
        <w:t>agriculteur installé, porteur de projet, société ??).</w:t>
      </w:r>
    </w:p>
    <w:p w:rsidR="002F00E3" w:rsidRPr="002F00E3" w:rsidRDefault="002F00E3" w:rsidP="0058402A">
      <w:pPr>
        <w:spacing w:before="100" w:beforeAutospacing="1" w:after="100" w:afterAutospacing="1" w:line="240" w:lineRule="auto"/>
        <w:rPr>
          <w:rFonts w:eastAsia="Times New Roman" w:cstheme="minorHAnsi"/>
          <w:sz w:val="28"/>
          <w:szCs w:val="24"/>
          <w:lang w:eastAsia="fr-FR"/>
        </w:rPr>
      </w:pPr>
      <w:r w:rsidRPr="002F00E3">
        <w:rPr>
          <w:rFonts w:eastAsia="Times New Roman" w:cstheme="minorHAnsi"/>
          <w:b/>
          <w:bCs/>
          <w:szCs w:val="20"/>
          <w:u w:val="single"/>
          <w:lang w:eastAsia="fr-FR"/>
        </w:rPr>
        <w:t>Financement France Agri Mer</w:t>
      </w:r>
      <w:r w:rsidRPr="002F00E3">
        <w:rPr>
          <w:rFonts w:eastAsia="Times New Roman" w:cstheme="minorHAnsi"/>
          <w:szCs w:val="20"/>
          <w:u w:val="single"/>
          <w:lang w:eastAsia="fr-FR"/>
        </w:rPr>
        <w:t xml:space="preserve"> </w:t>
      </w:r>
      <w:r w:rsidRPr="002F00E3">
        <w:rPr>
          <w:rFonts w:eastAsia="Times New Roman" w:cstheme="minorHAnsi"/>
          <w:b/>
          <w:bCs/>
          <w:szCs w:val="20"/>
          <w:u w:val="single"/>
          <w:lang w:eastAsia="fr-FR"/>
        </w:rPr>
        <w:t>jusqu'à fin juin</w:t>
      </w:r>
      <w:r w:rsidRPr="002F00E3">
        <w:rPr>
          <w:rFonts w:eastAsia="Times New Roman" w:cstheme="minorHAnsi"/>
          <w:szCs w:val="20"/>
          <w:lang w:eastAsia="fr-FR"/>
        </w:rPr>
        <w:t xml:space="preserve"> : point sur le budge</w:t>
      </w:r>
      <w:r w:rsidR="0058402A">
        <w:rPr>
          <w:rFonts w:eastAsia="Times New Roman" w:cstheme="minorHAnsi"/>
          <w:szCs w:val="20"/>
          <w:lang w:eastAsia="fr-FR"/>
        </w:rPr>
        <w:t xml:space="preserve">t et dépenses de fin de projet (cf tableau de suivi) : augmentation du temps pour l’accompagnement de Nerea à 10 jours supplémentaires, indemnisation des déplacements des producteurs, affectation d’un budget pour les analyses de Yannick et Virginie, affectation du reste du budget pour payer la prestation de Thierry : </w:t>
      </w:r>
      <w:r w:rsidR="0058402A" w:rsidRPr="0058402A">
        <w:rPr>
          <w:rFonts w:eastAsia="Times New Roman" w:cstheme="minorHAnsi"/>
          <w:b/>
          <w:color w:val="FF0000"/>
          <w:szCs w:val="20"/>
          <w:lang w:eastAsia="fr-FR"/>
        </w:rPr>
        <w:t>v</w:t>
      </w:r>
      <w:r w:rsidR="0058402A">
        <w:rPr>
          <w:rFonts w:eastAsia="Times New Roman" w:cstheme="minorHAnsi"/>
          <w:b/>
          <w:color w:val="FF0000"/>
          <w:szCs w:val="20"/>
          <w:lang w:eastAsia="fr-FR"/>
        </w:rPr>
        <w:t>alidé par le groupe.</w:t>
      </w:r>
    </w:p>
    <w:p w:rsidR="007A58A0" w:rsidRDefault="007A58A0" w:rsidP="0058402A">
      <w:pPr>
        <w:spacing w:before="100" w:beforeAutospacing="1" w:after="100" w:afterAutospacing="1" w:line="240" w:lineRule="auto"/>
        <w:rPr>
          <w:rFonts w:eastAsia="Times New Roman" w:cstheme="minorHAnsi"/>
          <w:b/>
          <w:bCs/>
          <w:szCs w:val="20"/>
          <w:u w:val="single"/>
          <w:lang w:eastAsia="fr-FR"/>
        </w:rPr>
      </w:pPr>
    </w:p>
    <w:p w:rsidR="007A58A0" w:rsidRPr="008772B2" w:rsidRDefault="002F00E3" w:rsidP="0058402A">
      <w:pPr>
        <w:spacing w:before="100" w:beforeAutospacing="1" w:after="100" w:afterAutospacing="1" w:line="240" w:lineRule="auto"/>
        <w:rPr>
          <w:rFonts w:eastAsia="Times New Roman" w:cstheme="minorHAnsi"/>
          <w:lang w:eastAsia="fr-FR"/>
        </w:rPr>
      </w:pPr>
      <w:r w:rsidRPr="002F00E3">
        <w:rPr>
          <w:rFonts w:eastAsia="Times New Roman" w:cstheme="minorHAnsi"/>
          <w:b/>
          <w:bCs/>
          <w:u w:val="single"/>
          <w:lang w:eastAsia="fr-FR"/>
        </w:rPr>
        <w:lastRenderedPageBreak/>
        <w:t>Suites de la dynamique collective et de l'accompagnement</w:t>
      </w:r>
      <w:r w:rsidRPr="002F00E3">
        <w:rPr>
          <w:rFonts w:eastAsia="Times New Roman" w:cstheme="minorHAnsi"/>
          <w:u w:val="single"/>
          <w:lang w:eastAsia="fr-FR"/>
        </w:rPr>
        <w:t xml:space="preserve"> :</w:t>
      </w:r>
      <w:r w:rsidRPr="002F00E3">
        <w:rPr>
          <w:rFonts w:eastAsia="Times New Roman" w:cstheme="minorHAnsi"/>
          <w:lang w:eastAsia="fr-FR"/>
        </w:rPr>
        <w:t xml:space="preserve"> </w:t>
      </w:r>
    </w:p>
    <w:p w:rsidR="007A58A0" w:rsidRDefault="007A58A0" w:rsidP="008772B2">
      <w:pPr>
        <w:pStyle w:val="Paragraphedeliste"/>
        <w:numPr>
          <w:ilvl w:val="0"/>
          <w:numId w:val="22"/>
        </w:numPr>
        <w:spacing w:before="100" w:beforeAutospacing="1" w:after="100" w:afterAutospacing="1" w:line="240" w:lineRule="auto"/>
        <w:rPr>
          <w:rFonts w:eastAsia="Times New Roman" w:cstheme="minorHAnsi"/>
          <w:lang w:eastAsia="fr-FR"/>
        </w:rPr>
      </w:pPr>
      <w:r w:rsidRPr="008772B2">
        <w:rPr>
          <w:rFonts w:eastAsia="Times New Roman" w:cstheme="minorHAnsi"/>
          <w:b/>
          <w:lang w:eastAsia="fr-FR"/>
        </w:rPr>
        <w:t>P</w:t>
      </w:r>
      <w:r w:rsidR="002F00E3" w:rsidRPr="008772B2">
        <w:rPr>
          <w:rFonts w:eastAsia="Times New Roman" w:cstheme="minorHAnsi"/>
          <w:b/>
          <w:lang w:eastAsia="fr-FR"/>
        </w:rPr>
        <w:t>erspectives</w:t>
      </w:r>
      <w:r w:rsidRPr="008772B2">
        <w:rPr>
          <w:rFonts w:eastAsia="Times New Roman" w:cstheme="minorHAnsi"/>
          <w:b/>
          <w:lang w:eastAsia="fr-FR"/>
        </w:rPr>
        <w:t xml:space="preserve"> de travail pour fin 2021-2022</w:t>
      </w:r>
      <w:r w:rsidRPr="008772B2">
        <w:rPr>
          <w:rFonts w:eastAsia="Times New Roman" w:cstheme="minorHAnsi"/>
          <w:lang w:eastAsia="fr-FR"/>
        </w:rPr>
        <w:t> :</w:t>
      </w:r>
    </w:p>
    <w:p w:rsidR="008772B2" w:rsidRDefault="008772B2" w:rsidP="008772B2">
      <w:pPr>
        <w:pStyle w:val="Paragraphedeliste"/>
        <w:numPr>
          <w:ilvl w:val="1"/>
          <w:numId w:val="22"/>
        </w:numPr>
        <w:spacing w:before="100" w:beforeAutospacing="1" w:after="100" w:afterAutospacing="1" w:line="240" w:lineRule="auto"/>
        <w:rPr>
          <w:rFonts w:eastAsia="Times New Roman" w:cstheme="minorHAnsi"/>
          <w:b/>
          <w:color w:val="FF0000"/>
          <w:lang w:eastAsia="fr-FR"/>
        </w:rPr>
      </w:pPr>
      <w:r w:rsidRPr="008772B2">
        <w:rPr>
          <w:rFonts w:eastAsia="Times New Roman" w:cstheme="minorHAnsi"/>
          <w:b/>
          <w:lang w:eastAsia="fr-FR"/>
        </w:rPr>
        <w:t>Volet « échanges techniques »</w:t>
      </w:r>
      <w:r>
        <w:rPr>
          <w:rFonts w:eastAsia="Times New Roman" w:cstheme="minorHAnsi"/>
          <w:lang w:eastAsia="fr-FR"/>
        </w:rPr>
        <w:t xml:space="preserve"> : prévoir formation distillation par le CRIEPPAM à l’automne avec les alambics d’Eric + 2-3 interventions de Pierre-Yves Matonnet. </w:t>
      </w:r>
      <w:r w:rsidRPr="008772B2">
        <w:rPr>
          <w:rFonts w:eastAsia="Times New Roman" w:cstheme="minorHAnsi"/>
          <w:b/>
          <w:color w:val="FF0000"/>
          <w:lang w:eastAsia="fr-FR"/>
        </w:rPr>
        <w:t>Arnaud envoie son contact à Nerea pour voir tarif de prestation.</w:t>
      </w:r>
    </w:p>
    <w:p w:rsidR="008772B2" w:rsidRPr="008772B2" w:rsidRDefault="008772B2" w:rsidP="008772B2">
      <w:pPr>
        <w:pStyle w:val="Paragraphedeliste"/>
        <w:numPr>
          <w:ilvl w:val="1"/>
          <w:numId w:val="22"/>
        </w:numPr>
        <w:spacing w:before="100" w:beforeAutospacing="1" w:after="100" w:afterAutospacing="1" w:line="240" w:lineRule="auto"/>
        <w:rPr>
          <w:rFonts w:eastAsia="Times New Roman" w:cstheme="minorHAnsi"/>
          <w:b/>
          <w:color w:val="FF0000"/>
          <w:lang w:eastAsia="fr-FR"/>
        </w:rPr>
      </w:pPr>
      <w:r>
        <w:rPr>
          <w:rFonts w:eastAsia="Times New Roman" w:cstheme="minorHAnsi"/>
          <w:b/>
          <w:lang w:eastAsia="fr-FR"/>
        </w:rPr>
        <w:t>Volet « commercialisation » :</w:t>
      </w:r>
      <w:r>
        <w:rPr>
          <w:rFonts w:eastAsia="Times New Roman" w:cstheme="minorHAnsi"/>
          <w:lang w:eastAsia="fr-FR"/>
        </w:rPr>
        <w:t xml:space="preserve"> prévoir des déplacements si rencontres d’acheteur, financement pour Thierry pour la rédaction d’un contrat type, un budget d’analyses (besoins remontés par Arnaud (2 analyses chromato), Paola (2 analyses chromato)).</w:t>
      </w:r>
      <w:bookmarkStart w:id="0" w:name="_GoBack"/>
      <w:bookmarkEnd w:id="0"/>
    </w:p>
    <w:p w:rsidR="008772B2" w:rsidRPr="008772B2" w:rsidRDefault="008772B2" w:rsidP="008772B2">
      <w:pPr>
        <w:pStyle w:val="Paragraphedeliste"/>
        <w:numPr>
          <w:ilvl w:val="0"/>
          <w:numId w:val="22"/>
        </w:numPr>
        <w:spacing w:before="100" w:beforeAutospacing="1" w:after="100" w:afterAutospacing="1" w:line="240" w:lineRule="auto"/>
        <w:rPr>
          <w:rFonts w:eastAsia="Times New Roman" w:cstheme="minorHAnsi"/>
          <w:sz w:val="28"/>
          <w:szCs w:val="24"/>
          <w:lang w:eastAsia="fr-FR"/>
        </w:rPr>
      </w:pPr>
      <w:r w:rsidRPr="008772B2">
        <w:rPr>
          <w:rFonts w:eastAsia="Times New Roman" w:cstheme="minorHAnsi"/>
          <w:b/>
          <w:lang w:eastAsia="fr-FR"/>
        </w:rPr>
        <w:t>P</w:t>
      </w:r>
      <w:r w:rsidR="002F00E3" w:rsidRPr="008772B2">
        <w:rPr>
          <w:rFonts w:eastAsia="Times New Roman" w:cstheme="minorHAnsi"/>
          <w:b/>
          <w:lang w:eastAsia="fr-FR"/>
        </w:rPr>
        <w:t>ossibilités</w:t>
      </w:r>
      <w:r w:rsidR="002F00E3" w:rsidRPr="008772B2">
        <w:rPr>
          <w:rFonts w:eastAsia="Times New Roman" w:cstheme="minorHAnsi"/>
          <w:b/>
          <w:szCs w:val="20"/>
          <w:lang w:eastAsia="fr-FR"/>
        </w:rPr>
        <w:t xml:space="preserve"> de </w:t>
      </w:r>
      <w:r w:rsidRPr="008772B2">
        <w:rPr>
          <w:rFonts w:eastAsia="Times New Roman" w:cstheme="minorHAnsi"/>
          <w:b/>
          <w:szCs w:val="20"/>
          <w:lang w:eastAsia="fr-FR"/>
        </w:rPr>
        <w:t>financements France Agri Mer / DRAAF Occitanie (émergence GIEE)</w:t>
      </w:r>
      <w:r>
        <w:rPr>
          <w:rFonts w:eastAsia="Times New Roman" w:cstheme="minorHAnsi"/>
          <w:szCs w:val="20"/>
          <w:lang w:eastAsia="fr-FR"/>
        </w:rPr>
        <w:t> : Nerea fait les 2 demandes avec un portage par le GIE (</w:t>
      </w:r>
      <w:r w:rsidRPr="008772B2">
        <w:rPr>
          <w:rFonts w:eastAsia="Times New Roman" w:cstheme="minorHAnsi"/>
          <w:b/>
          <w:color w:val="FF0000"/>
          <w:szCs w:val="20"/>
          <w:lang w:eastAsia="fr-FR"/>
        </w:rPr>
        <w:t>attention au timing !! il faut un SIRET avant le 27 mai !!</w:t>
      </w:r>
      <w:r>
        <w:rPr>
          <w:rFonts w:eastAsia="Times New Roman" w:cstheme="minorHAnsi"/>
          <w:szCs w:val="20"/>
          <w:lang w:eastAsia="fr-FR"/>
        </w:rPr>
        <w:t>). Si accord de financement, le groupe valide de faire un contrat salarié max 5 jours/mois pour poursuivre l’accompagnement.</w:t>
      </w:r>
    </w:p>
    <w:p w:rsidR="00EB1954" w:rsidRPr="00AD7D14" w:rsidRDefault="002F00E3" w:rsidP="00EB1954">
      <w:pPr>
        <w:spacing w:before="100" w:beforeAutospacing="1" w:after="100" w:afterAutospacing="1" w:line="240" w:lineRule="auto"/>
        <w:rPr>
          <w:rFonts w:eastAsia="Times New Roman" w:cstheme="minorHAnsi"/>
          <w:sz w:val="28"/>
          <w:szCs w:val="24"/>
          <w:lang w:eastAsia="fr-FR"/>
        </w:rPr>
      </w:pPr>
      <w:r w:rsidRPr="002F00E3">
        <w:rPr>
          <w:rFonts w:eastAsia="Times New Roman" w:cstheme="minorHAnsi"/>
          <w:b/>
          <w:bCs/>
          <w:szCs w:val="20"/>
          <w:u w:val="single"/>
          <w:lang w:eastAsia="fr-FR"/>
        </w:rPr>
        <w:t>Retour d'Arnaud d'Herbes et Traditions suite à la réunion de vendredi dernier</w:t>
      </w:r>
      <w:r w:rsidR="00EB1954" w:rsidRPr="00AD7D14">
        <w:rPr>
          <w:rFonts w:eastAsia="Times New Roman" w:cstheme="minorHAnsi"/>
          <w:szCs w:val="20"/>
          <w:lang w:eastAsia="fr-FR"/>
        </w:rPr>
        <w:t xml:space="preserve"> (cf mail) :</w:t>
      </w:r>
    </w:p>
    <w:p w:rsidR="00EB1954" w:rsidRPr="00AD7D14" w:rsidRDefault="00EB1954" w:rsidP="00EB1954">
      <w:pPr>
        <w:pStyle w:val="Paragraphedeliste"/>
        <w:numPr>
          <w:ilvl w:val="0"/>
          <w:numId w:val="17"/>
        </w:numPr>
        <w:spacing w:before="100" w:beforeAutospacing="1" w:after="100" w:afterAutospacing="1" w:line="240" w:lineRule="auto"/>
        <w:rPr>
          <w:rFonts w:eastAsia="Times New Roman" w:cstheme="minorHAnsi"/>
          <w:b/>
          <w:szCs w:val="20"/>
          <w:lang w:eastAsia="fr-FR"/>
        </w:rPr>
      </w:pPr>
      <w:r w:rsidRPr="00AD7D14">
        <w:rPr>
          <w:rFonts w:eastAsia="Times New Roman" w:cstheme="minorHAnsi"/>
          <w:b/>
          <w:color w:val="FF0000"/>
          <w:szCs w:val="20"/>
          <w:lang w:eastAsia="fr-FR"/>
        </w:rPr>
        <w:t xml:space="preserve">Manon travaille sur une trame de lettre de réponse </w:t>
      </w:r>
      <w:r w:rsidRPr="0058402A">
        <w:rPr>
          <w:rFonts w:eastAsia="Times New Roman" w:cstheme="minorHAnsi"/>
          <w:szCs w:val="20"/>
          <w:lang w:eastAsia="fr-FR"/>
        </w:rPr>
        <w:t>avec un début d’argumentation par rapport à l’exclusivité de l’image. Date limite d’envoi : 1</w:t>
      </w:r>
      <w:r w:rsidRPr="0058402A">
        <w:rPr>
          <w:rFonts w:eastAsia="Times New Roman" w:cstheme="minorHAnsi"/>
          <w:szCs w:val="20"/>
          <w:vertAlign w:val="superscript"/>
          <w:lang w:eastAsia="fr-FR"/>
        </w:rPr>
        <w:t>ère</w:t>
      </w:r>
      <w:r w:rsidRPr="0058402A">
        <w:rPr>
          <w:rFonts w:eastAsia="Times New Roman" w:cstheme="minorHAnsi"/>
          <w:szCs w:val="20"/>
          <w:lang w:eastAsia="fr-FR"/>
        </w:rPr>
        <w:t xml:space="preserve"> semaine de mai.</w:t>
      </w:r>
    </w:p>
    <w:p w:rsidR="002F00E3" w:rsidRPr="00AD7D14" w:rsidRDefault="00EB1954" w:rsidP="00EB1954">
      <w:pPr>
        <w:pStyle w:val="Paragraphedeliste"/>
        <w:numPr>
          <w:ilvl w:val="0"/>
          <w:numId w:val="17"/>
        </w:numPr>
        <w:spacing w:before="100" w:beforeAutospacing="1" w:after="100" w:afterAutospacing="1" w:line="240" w:lineRule="auto"/>
        <w:rPr>
          <w:rFonts w:eastAsia="Times New Roman" w:cstheme="minorHAnsi"/>
          <w:b/>
          <w:szCs w:val="20"/>
          <w:lang w:eastAsia="fr-FR"/>
        </w:rPr>
      </w:pPr>
      <w:r w:rsidRPr="00AD7D14">
        <w:rPr>
          <w:rFonts w:eastAsia="Times New Roman" w:cstheme="minorHAnsi"/>
          <w:b/>
          <w:color w:val="FF0000"/>
          <w:szCs w:val="20"/>
          <w:lang w:eastAsia="fr-FR"/>
        </w:rPr>
        <w:t xml:space="preserve">Nerea envoie en attendant un mail de réponse avec le tableau synthèse des volumes d’HE </w:t>
      </w:r>
      <w:r w:rsidRPr="0058402A">
        <w:rPr>
          <w:rFonts w:eastAsia="Times New Roman" w:cstheme="minorHAnsi"/>
          <w:szCs w:val="20"/>
          <w:lang w:eastAsia="fr-FR"/>
        </w:rPr>
        <w:t>proposés par le groupe, avec une demande de réunion avec Anne la chargée d’achat pour discuter du potentiel de demande en HE dans les années à venir.</w:t>
      </w:r>
    </w:p>
    <w:p w:rsidR="00870CA6" w:rsidRPr="00AD7D14" w:rsidRDefault="00870CA6" w:rsidP="00870CA6">
      <w:pPr>
        <w:spacing w:before="100" w:beforeAutospacing="1" w:after="100" w:afterAutospacing="1" w:line="240" w:lineRule="auto"/>
        <w:rPr>
          <w:rFonts w:eastAsia="Times New Roman" w:cstheme="minorHAnsi"/>
          <w:szCs w:val="20"/>
          <w:lang w:eastAsia="fr-FR"/>
        </w:rPr>
      </w:pPr>
      <w:r w:rsidRPr="0058402A">
        <w:rPr>
          <w:rFonts w:eastAsia="Times New Roman" w:cstheme="minorHAnsi"/>
          <w:b/>
          <w:bCs/>
          <w:szCs w:val="20"/>
          <w:u w:val="single"/>
          <w:lang w:eastAsia="fr-FR"/>
        </w:rPr>
        <w:t>Rétroplanning</w:t>
      </w:r>
      <w:r w:rsidRPr="00AD7D14">
        <w:rPr>
          <w:rFonts w:eastAsia="Times New Roman" w:cstheme="minorHAnsi"/>
          <w:szCs w:val="20"/>
          <w:lang w:eastAsia="fr-FR"/>
        </w:rPr>
        <w:t xml:space="preserve"> : </w:t>
      </w:r>
    </w:p>
    <w:p w:rsidR="00870CA6" w:rsidRPr="00AD7D14" w:rsidRDefault="00870CA6" w:rsidP="00870CA6">
      <w:pPr>
        <w:spacing w:before="100" w:beforeAutospacing="1" w:after="100" w:afterAutospacing="1" w:line="240" w:lineRule="auto"/>
        <w:rPr>
          <w:rFonts w:eastAsia="Times New Roman" w:cstheme="minorHAnsi"/>
          <w:b/>
          <w:szCs w:val="24"/>
          <w:lang w:eastAsia="fr-FR"/>
        </w:rPr>
      </w:pPr>
      <w:r w:rsidRPr="00AD7D14">
        <w:rPr>
          <w:rFonts w:eastAsia="Times New Roman" w:cstheme="minorHAnsi"/>
          <w:b/>
          <w:szCs w:val="24"/>
          <w:lang w:eastAsia="fr-FR"/>
        </w:rPr>
        <w:t>D’ici fin avril-début mai :</w:t>
      </w:r>
    </w:p>
    <w:p w:rsidR="00870CA6" w:rsidRPr="00AD7D14" w:rsidRDefault="00870CA6" w:rsidP="00870CA6">
      <w:pPr>
        <w:pStyle w:val="Paragraphedeliste"/>
        <w:numPr>
          <w:ilvl w:val="0"/>
          <w:numId w:val="21"/>
        </w:numPr>
        <w:spacing w:before="100" w:beforeAutospacing="1" w:after="100" w:afterAutospacing="1" w:line="240" w:lineRule="auto"/>
        <w:rPr>
          <w:rFonts w:eastAsia="Times New Roman" w:cstheme="minorHAnsi"/>
          <w:b/>
          <w:szCs w:val="24"/>
          <w:lang w:eastAsia="fr-FR"/>
        </w:rPr>
      </w:pPr>
      <w:r w:rsidRPr="00AD7D14">
        <w:rPr>
          <w:rFonts w:eastAsia="Times New Roman" w:cstheme="minorHAnsi"/>
          <w:b/>
          <w:szCs w:val="24"/>
          <w:u w:val="single"/>
          <w:lang w:eastAsia="fr-FR"/>
        </w:rPr>
        <w:t>Concernant la négociation du contrat avec H&amp;T</w:t>
      </w:r>
      <w:r w:rsidRPr="00AD7D14">
        <w:rPr>
          <w:rFonts w:eastAsia="Times New Roman" w:cstheme="minorHAnsi"/>
          <w:b/>
          <w:szCs w:val="24"/>
          <w:lang w:eastAsia="fr-FR"/>
        </w:rPr>
        <w:t> :</w:t>
      </w:r>
    </w:p>
    <w:p w:rsidR="00870CA6" w:rsidRPr="00AD7D14" w:rsidRDefault="00870CA6" w:rsidP="00870CA6">
      <w:pPr>
        <w:pStyle w:val="Paragraphedeliste"/>
        <w:numPr>
          <w:ilvl w:val="1"/>
          <w:numId w:val="21"/>
        </w:numPr>
        <w:spacing w:before="100" w:beforeAutospacing="1" w:after="100" w:afterAutospacing="1" w:line="240" w:lineRule="auto"/>
        <w:rPr>
          <w:rFonts w:eastAsia="Times New Roman" w:cstheme="minorHAnsi"/>
          <w:szCs w:val="24"/>
          <w:lang w:eastAsia="fr-FR"/>
        </w:rPr>
      </w:pPr>
      <w:r w:rsidRPr="00AD7D14">
        <w:rPr>
          <w:rFonts w:eastAsia="Times New Roman" w:cstheme="minorHAnsi"/>
          <w:szCs w:val="24"/>
          <w:lang w:eastAsia="fr-FR"/>
        </w:rPr>
        <w:t>Manon rédige une lettre de réponse pour la négociation du contrat à H&amp;T : à valider ensuite par le groupe</w:t>
      </w:r>
    </w:p>
    <w:p w:rsidR="00870CA6" w:rsidRPr="00AD7D14" w:rsidRDefault="00870CA6" w:rsidP="00870CA6">
      <w:pPr>
        <w:pStyle w:val="Paragraphedeliste"/>
        <w:numPr>
          <w:ilvl w:val="1"/>
          <w:numId w:val="21"/>
        </w:numPr>
        <w:spacing w:before="100" w:beforeAutospacing="1" w:after="100" w:afterAutospacing="1" w:line="240" w:lineRule="auto"/>
        <w:rPr>
          <w:rFonts w:eastAsia="Times New Roman" w:cstheme="minorHAnsi"/>
          <w:szCs w:val="24"/>
          <w:lang w:eastAsia="fr-FR"/>
        </w:rPr>
      </w:pPr>
      <w:r w:rsidRPr="00AD7D14">
        <w:rPr>
          <w:rFonts w:eastAsia="Times New Roman" w:cstheme="minorHAnsi"/>
          <w:szCs w:val="24"/>
          <w:lang w:eastAsia="fr-FR"/>
        </w:rPr>
        <w:t>Nerea</w:t>
      </w:r>
      <w:r w:rsidR="00AD7D14" w:rsidRPr="00AD7D14">
        <w:rPr>
          <w:rFonts w:eastAsia="Times New Roman" w:cstheme="minorHAnsi"/>
          <w:szCs w:val="24"/>
          <w:lang w:eastAsia="fr-FR"/>
        </w:rPr>
        <w:t xml:space="preserve"> envoie le tableau d’engagement à H&amp;T et voit pour une réunion d’ici début mai avec Anne la chargée d’achat</w:t>
      </w:r>
    </w:p>
    <w:p w:rsidR="00AD7D14" w:rsidRPr="00AD7D14" w:rsidRDefault="00AD7D14" w:rsidP="00AD7D14">
      <w:pPr>
        <w:pStyle w:val="Paragraphedeliste"/>
        <w:numPr>
          <w:ilvl w:val="0"/>
          <w:numId w:val="21"/>
        </w:numPr>
        <w:spacing w:before="100" w:beforeAutospacing="1" w:after="100" w:afterAutospacing="1" w:line="240" w:lineRule="auto"/>
        <w:rPr>
          <w:rFonts w:eastAsia="Times New Roman" w:cstheme="minorHAnsi"/>
          <w:b/>
          <w:szCs w:val="24"/>
          <w:u w:val="single"/>
          <w:lang w:eastAsia="fr-FR"/>
        </w:rPr>
      </w:pPr>
      <w:r w:rsidRPr="00AD7D14">
        <w:rPr>
          <w:rFonts w:eastAsia="Times New Roman" w:cstheme="minorHAnsi"/>
          <w:b/>
          <w:szCs w:val="24"/>
          <w:u w:val="single"/>
          <w:lang w:eastAsia="fr-FR"/>
        </w:rPr>
        <w:t>Concernant la constitution du GIE :</w:t>
      </w:r>
    </w:p>
    <w:p w:rsidR="00AD7D14" w:rsidRPr="00AD7D14" w:rsidRDefault="00870CA6" w:rsidP="00AD7D14">
      <w:pPr>
        <w:pStyle w:val="Paragraphedeliste"/>
        <w:numPr>
          <w:ilvl w:val="1"/>
          <w:numId w:val="21"/>
        </w:numPr>
        <w:spacing w:before="100" w:beforeAutospacing="1" w:after="100" w:afterAutospacing="1" w:line="240" w:lineRule="auto"/>
        <w:rPr>
          <w:rFonts w:eastAsia="Times New Roman" w:cstheme="minorHAnsi"/>
          <w:szCs w:val="24"/>
          <w:u w:val="single"/>
          <w:lang w:eastAsia="fr-FR"/>
        </w:rPr>
      </w:pPr>
      <w:r w:rsidRPr="00AD7D14">
        <w:rPr>
          <w:rFonts w:eastAsia="Times New Roman" w:cstheme="minorHAnsi"/>
          <w:szCs w:val="24"/>
          <w:lang w:eastAsia="fr-FR"/>
        </w:rPr>
        <w:t>Thierry va faire une proposition de rédaction de statuts d</w:t>
      </w:r>
      <w:r w:rsidRPr="00AD7D14">
        <w:rPr>
          <w:rFonts w:eastAsia="Times New Roman" w:cstheme="minorHAnsi"/>
          <w:szCs w:val="24"/>
          <w:lang w:eastAsia="fr-FR"/>
        </w:rPr>
        <w:t>’un GIE au groupe </w:t>
      </w:r>
    </w:p>
    <w:p w:rsidR="00AD7D14" w:rsidRPr="00AD7D14" w:rsidRDefault="00AD7D14" w:rsidP="00AD7D14">
      <w:pPr>
        <w:pStyle w:val="Paragraphedeliste"/>
        <w:numPr>
          <w:ilvl w:val="1"/>
          <w:numId w:val="21"/>
        </w:numPr>
        <w:spacing w:before="100" w:beforeAutospacing="1" w:after="100" w:afterAutospacing="1" w:line="240" w:lineRule="auto"/>
        <w:rPr>
          <w:rFonts w:eastAsia="Times New Roman" w:cstheme="minorHAnsi"/>
          <w:szCs w:val="24"/>
          <w:u w:val="single"/>
          <w:lang w:eastAsia="fr-FR"/>
        </w:rPr>
      </w:pPr>
      <w:r w:rsidRPr="00AD7D14">
        <w:rPr>
          <w:rFonts w:eastAsia="Times New Roman" w:cstheme="minorHAnsi"/>
          <w:szCs w:val="24"/>
          <w:lang w:eastAsia="fr-FR"/>
        </w:rPr>
        <w:t>Nerea envoie au groupe un fichier pour faire des propositions de nom</w:t>
      </w:r>
    </w:p>
    <w:p w:rsidR="00AD7D14" w:rsidRPr="00271A87" w:rsidRDefault="00AD7D14" w:rsidP="00AD7D14">
      <w:pPr>
        <w:pStyle w:val="Paragraphedeliste"/>
        <w:numPr>
          <w:ilvl w:val="1"/>
          <w:numId w:val="21"/>
        </w:numPr>
        <w:spacing w:before="100" w:beforeAutospacing="1" w:after="100" w:afterAutospacing="1" w:line="240" w:lineRule="auto"/>
        <w:rPr>
          <w:rFonts w:eastAsia="Times New Roman" w:cstheme="minorHAnsi"/>
          <w:szCs w:val="24"/>
          <w:u w:val="single"/>
          <w:lang w:eastAsia="fr-FR"/>
        </w:rPr>
      </w:pPr>
      <w:r w:rsidRPr="00AD7D14">
        <w:rPr>
          <w:rFonts w:eastAsia="Times New Roman" w:cstheme="minorHAnsi"/>
          <w:szCs w:val="24"/>
          <w:lang w:eastAsia="fr-FR"/>
        </w:rPr>
        <w:t>Chacun réfléchit à son engagement dans le GIE et son positionnement sur les différents éléments nécessaires pour sa constitution.</w:t>
      </w:r>
    </w:p>
    <w:p w:rsidR="00271A87" w:rsidRPr="00271A87" w:rsidRDefault="00271A87" w:rsidP="00271A87">
      <w:pPr>
        <w:pStyle w:val="Paragraphedeliste"/>
        <w:numPr>
          <w:ilvl w:val="0"/>
          <w:numId w:val="21"/>
        </w:numPr>
        <w:spacing w:before="100" w:beforeAutospacing="1" w:after="100" w:afterAutospacing="1" w:line="240" w:lineRule="auto"/>
        <w:rPr>
          <w:rFonts w:eastAsia="Times New Roman" w:cstheme="minorHAnsi"/>
          <w:szCs w:val="24"/>
          <w:u w:val="single"/>
          <w:lang w:eastAsia="fr-FR"/>
        </w:rPr>
      </w:pPr>
      <w:r w:rsidRPr="00271A87">
        <w:rPr>
          <w:rFonts w:eastAsia="Times New Roman" w:cstheme="minorHAnsi"/>
          <w:b/>
          <w:szCs w:val="24"/>
          <w:u w:val="single"/>
          <w:lang w:eastAsia="fr-FR"/>
        </w:rPr>
        <w:t>Concernant les financements</w:t>
      </w:r>
      <w:r>
        <w:rPr>
          <w:rFonts w:eastAsia="Times New Roman" w:cstheme="minorHAnsi"/>
          <w:szCs w:val="24"/>
          <w:lang w:eastAsia="fr-FR"/>
        </w:rPr>
        <w:t> :</w:t>
      </w:r>
    </w:p>
    <w:p w:rsidR="00271A87" w:rsidRPr="0058402A" w:rsidRDefault="00271A87" w:rsidP="0058402A">
      <w:pPr>
        <w:pStyle w:val="Paragraphedeliste"/>
        <w:numPr>
          <w:ilvl w:val="1"/>
          <w:numId w:val="21"/>
        </w:numPr>
        <w:spacing w:before="100" w:beforeAutospacing="1" w:after="100" w:afterAutospacing="1" w:line="240" w:lineRule="auto"/>
        <w:rPr>
          <w:rFonts w:eastAsia="Times New Roman" w:cstheme="minorHAnsi"/>
          <w:szCs w:val="24"/>
          <w:u w:val="single"/>
          <w:lang w:eastAsia="fr-FR"/>
        </w:rPr>
      </w:pPr>
      <w:r>
        <w:rPr>
          <w:rFonts w:eastAsia="Times New Roman" w:cstheme="minorHAnsi"/>
          <w:szCs w:val="24"/>
          <w:lang w:eastAsia="fr-FR"/>
        </w:rPr>
        <w:t>Nerea fait une demande d’avenant à France Agri Mer pour rerépartir le budget sur le financement actuel d’ici fin juin</w:t>
      </w:r>
      <w:r w:rsidR="0058402A">
        <w:rPr>
          <w:rFonts w:eastAsia="Times New Roman" w:cstheme="minorHAnsi"/>
          <w:szCs w:val="24"/>
          <w:lang w:eastAsia="fr-FR"/>
        </w:rPr>
        <w:t xml:space="preserve">. </w:t>
      </w:r>
      <w:r w:rsidR="0058402A">
        <w:rPr>
          <w:rFonts w:eastAsia="Times New Roman" w:cstheme="minorHAnsi"/>
          <w:szCs w:val="24"/>
          <w:lang w:eastAsia="fr-FR"/>
        </w:rPr>
        <w:t>Nerea envoie les fiches pour le défraiement d</w:t>
      </w:r>
      <w:r w:rsidR="0058402A">
        <w:rPr>
          <w:rFonts w:eastAsia="Times New Roman" w:cstheme="minorHAnsi"/>
          <w:szCs w:val="24"/>
          <w:lang w:eastAsia="fr-FR"/>
        </w:rPr>
        <w:t>es déplacements des producteurs (envoyer son RIB pour paiement par l’ADDEAR 12). Virginie/Yannick transmettent à Nerea les factures pour les analyses avant le 30 juin.</w:t>
      </w:r>
    </w:p>
    <w:p w:rsidR="00271A87" w:rsidRPr="0058402A" w:rsidRDefault="00271A87" w:rsidP="00271A87">
      <w:pPr>
        <w:pStyle w:val="Paragraphedeliste"/>
        <w:numPr>
          <w:ilvl w:val="1"/>
          <w:numId w:val="21"/>
        </w:numPr>
        <w:spacing w:before="100" w:beforeAutospacing="1" w:after="100" w:afterAutospacing="1" w:line="240" w:lineRule="auto"/>
        <w:rPr>
          <w:rFonts w:eastAsia="Times New Roman" w:cstheme="minorHAnsi"/>
          <w:szCs w:val="24"/>
          <w:u w:val="single"/>
          <w:lang w:eastAsia="fr-FR"/>
        </w:rPr>
      </w:pPr>
      <w:r>
        <w:rPr>
          <w:rFonts w:eastAsia="Times New Roman" w:cstheme="minorHAnsi"/>
          <w:szCs w:val="24"/>
          <w:lang w:eastAsia="fr-FR"/>
        </w:rPr>
        <w:t xml:space="preserve">Nerea déposer une nouvelle demande de financement à France Agri Mer pour fin 2021 </w:t>
      </w:r>
      <w:r w:rsidR="0058402A">
        <w:rPr>
          <w:rFonts w:eastAsia="Times New Roman" w:cstheme="minorHAnsi"/>
          <w:szCs w:val="24"/>
          <w:lang w:eastAsia="fr-FR"/>
        </w:rPr>
        <w:t>–</w:t>
      </w:r>
      <w:r>
        <w:rPr>
          <w:rFonts w:eastAsia="Times New Roman" w:cstheme="minorHAnsi"/>
          <w:szCs w:val="24"/>
          <w:lang w:eastAsia="fr-FR"/>
        </w:rPr>
        <w:t xml:space="preserve"> 2022</w:t>
      </w:r>
      <w:r w:rsidR="0058402A">
        <w:rPr>
          <w:rFonts w:eastAsia="Times New Roman" w:cstheme="minorHAnsi"/>
          <w:szCs w:val="24"/>
          <w:lang w:eastAsia="fr-FR"/>
        </w:rPr>
        <w:t xml:space="preserve"> d’ici le 30 avril, puis une autre à la DRAAF Occitanie (émergence GIEE) avant le 27 mai.</w:t>
      </w:r>
    </w:p>
    <w:p w:rsidR="00870CA6" w:rsidRPr="00AD7D14" w:rsidRDefault="00AD7D14" w:rsidP="00AD7D14">
      <w:pPr>
        <w:spacing w:before="100" w:beforeAutospacing="1" w:after="100" w:afterAutospacing="1" w:line="240" w:lineRule="auto"/>
        <w:rPr>
          <w:rFonts w:eastAsia="Times New Roman" w:cstheme="minorHAnsi"/>
          <w:b/>
          <w:color w:val="FF0000"/>
          <w:szCs w:val="24"/>
          <w:lang w:eastAsia="fr-FR"/>
        </w:rPr>
      </w:pPr>
      <w:r w:rsidRPr="00AD7D14">
        <w:rPr>
          <w:rFonts w:eastAsia="Times New Roman" w:cstheme="minorHAnsi"/>
          <w:b/>
          <w:color w:val="FF0000"/>
          <w:szCs w:val="24"/>
          <w:lang w:eastAsia="fr-FR"/>
        </w:rPr>
        <w:t xml:space="preserve">Nerea envoie un sondage pour caler une date de réunion avec le groupe la </w:t>
      </w:r>
      <w:r>
        <w:rPr>
          <w:rFonts w:eastAsia="Times New Roman" w:cstheme="minorHAnsi"/>
          <w:b/>
          <w:color w:val="FF0000"/>
          <w:szCs w:val="24"/>
          <w:lang w:eastAsia="fr-FR"/>
        </w:rPr>
        <w:t>1ère semaine de mai pour faire le point.</w:t>
      </w:r>
    </w:p>
    <w:sectPr w:rsidR="00870CA6" w:rsidRPr="00AD7D14" w:rsidSect="0065507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EB5" w:rsidRDefault="00014EB5" w:rsidP="00C3588A">
      <w:pPr>
        <w:spacing w:after="0" w:line="240" w:lineRule="auto"/>
      </w:pPr>
      <w:r>
        <w:separator/>
      </w:r>
    </w:p>
  </w:endnote>
  <w:endnote w:type="continuationSeparator" w:id="0">
    <w:p w:rsidR="00014EB5" w:rsidRDefault="00014EB5" w:rsidP="00C3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EB5" w:rsidRDefault="00014EB5" w:rsidP="00C3588A">
      <w:pPr>
        <w:spacing w:after="0" w:line="240" w:lineRule="auto"/>
      </w:pPr>
      <w:r>
        <w:separator/>
      </w:r>
    </w:p>
  </w:footnote>
  <w:footnote w:type="continuationSeparator" w:id="0">
    <w:p w:rsidR="00014EB5" w:rsidRDefault="00014EB5" w:rsidP="00C35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129"/>
    <w:multiLevelType w:val="hybridMultilevel"/>
    <w:tmpl w:val="88CC5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51790"/>
    <w:multiLevelType w:val="multilevel"/>
    <w:tmpl w:val="2EBA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C0327"/>
    <w:multiLevelType w:val="hybridMultilevel"/>
    <w:tmpl w:val="54BC30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AF42F8"/>
    <w:multiLevelType w:val="hybridMultilevel"/>
    <w:tmpl w:val="E68AD924"/>
    <w:lvl w:ilvl="0" w:tplc="F7563530">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F90F4B"/>
    <w:multiLevelType w:val="hybridMultilevel"/>
    <w:tmpl w:val="DDF80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E3E58"/>
    <w:multiLevelType w:val="multilevel"/>
    <w:tmpl w:val="C852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903B7"/>
    <w:multiLevelType w:val="hybridMultilevel"/>
    <w:tmpl w:val="D97AC50C"/>
    <w:lvl w:ilvl="0" w:tplc="0644B9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14F9E"/>
    <w:multiLevelType w:val="hybridMultilevel"/>
    <w:tmpl w:val="3B083578"/>
    <w:lvl w:ilvl="0" w:tplc="040C0001">
      <w:start w:val="1"/>
      <w:numFmt w:val="bullet"/>
      <w:lvlText w:val=""/>
      <w:lvlJc w:val="left"/>
      <w:pPr>
        <w:ind w:left="360" w:hanging="360"/>
      </w:pPr>
      <w:rPr>
        <w:rFonts w:ascii="Symbol" w:hAnsi="Symbol" w:hint="default"/>
      </w:rPr>
    </w:lvl>
    <w:lvl w:ilvl="1" w:tplc="A848811C">
      <w:start w:val="1"/>
      <w:numFmt w:val="bullet"/>
      <w:lvlText w:val="o"/>
      <w:lvlJc w:val="left"/>
      <w:pPr>
        <w:ind w:left="1080" w:hanging="360"/>
      </w:pPr>
      <w:rPr>
        <w:rFonts w:ascii="Courier New" w:hAnsi="Courier New" w:cs="Courier New" w:hint="default"/>
        <w:color w:val="00B05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B6754FC"/>
    <w:multiLevelType w:val="hybridMultilevel"/>
    <w:tmpl w:val="2E82A3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2E254FA"/>
    <w:multiLevelType w:val="hybridMultilevel"/>
    <w:tmpl w:val="8398C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B43C83"/>
    <w:multiLevelType w:val="hybridMultilevel"/>
    <w:tmpl w:val="553076DC"/>
    <w:lvl w:ilvl="0" w:tplc="040C0001">
      <w:start w:val="1"/>
      <w:numFmt w:val="bullet"/>
      <w:lvlText w:val=""/>
      <w:lvlJc w:val="left"/>
      <w:pPr>
        <w:ind w:left="360" w:hanging="360"/>
      </w:pPr>
      <w:rPr>
        <w:rFonts w:ascii="Symbol" w:hAnsi="Symbol" w:hint="default"/>
      </w:rPr>
    </w:lvl>
    <w:lvl w:ilvl="1" w:tplc="06AC751A">
      <w:start w:val="1"/>
      <w:numFmt w:val="bullet"/>
      <w:lvlText w:val=""/>
      <w:lvlJc w:val="left"/>
      <w:pPr>
        <w:ind w:left="1080" w:hanging="360"/>
      </w:pPr>
      <w:rPr>
        <w:rFonts w:ascii="Wingdings" w:hAnsi="Wingdings"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166E0B"/>
    <w:multiLevelType w:val="multilevel"/>
    <w:tmpl w:val="E008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906FA"/>
    <w:multiLevelType w:val="hybridMultilevel"/>
    <w:tmpl w:val="AFAE3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C426A8"/>
    <w:multiLevelType w:val="hybridMultilevel"/>
    <w:tmpl w:val="4B1246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C3000E8"/>
    <w:multiLevelType w:val="hybridMultilevel"/>
    <w:tmpl w:val="60A4EADA"/>
    <w:lvl w:ilvl="0" w:tplc="13202E5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7418FC"/>
    <w:multiLevelType w:val="hybridMultilevel"/>
    <w:tmpl w:val="ADB45A68"/>
    <w:lvl w:ilvl="0" w:tplc="AF748D6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AE0279"/>
    <w:multiLevelType w:val="hybridMultilevel"/>
    <w:tmpl w:val="FE3E45C6"/>
    <w:lvl w:ilvl="0" w:tplc="B832F5D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58135D"/>
    <w:multiLevelType w:val="multilevel"/>
    <w:tmpl w:val="3912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56528"/>
    <w:multiLevelType w:val="multilevel"/>
    <w:tmpl w:val="07E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E4E41"/>
    <w:multiLevelType w:val="hybridMultilevel"/>
    <w:tmpl w:val="982C70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DD5E07"/>
    <w:multiLevelType w:val="hybridMultilevel"/>
    <w:tmpl w:val="44FA88C2"/>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CC759D"/>
    <w:multiLevelType w:val="multilevel"/>
    <w:tmpl w:val="C23C1D3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6"/>
  </w:num>
  <w:num w:numId="3">
    <w:abstractNumId w:val="7"/>
  </w:num>
  <w:num w:numId="4">
    <w:abstractNumId w:val="14"/>
  </w:num>
  <w:num w:numId="5">
    <w:abstractNumId w:val="3"/>
  </w:num>
  <w:num w:numId="6">
    <w:abstractNumId w:val="12"/>
  </w:num>
  <w:num w:numId="7">
    <w:abstractNumId w:val="16"/>
  </w:num>
  <w:num w:numId="8">
    <w:abstractNumId w:val="15"/>
  </w:num>
  <w:num w:numId="9">
    <w:abstractNumId w:val="13"/>
  </w:num>
  <w:num w:numId="10">
    <w:abstractNumId w:val="21"/>
  </w:num>
  <w:num w:numId="11">
    <w:abstractNumId w:val="11"/>
  </w:num>
  <w:num w:numId="12">
    <w:abstractNumId w:val="18"/>
  </w:num>
  <w:num w:numId="13">
    <w:abstractNumId w:val="17"/>
  </w:num>
  <w:num w:numId="14">
    <w:abstractNumId w:val="5"/>
  </w:num>
  <w:num w:numId="15">
    <w:abstractNumId w:val="1"/>
  </w:num>
  <w:num w:numId="16">
    <w:abstractNumId w:val="2"/>
  </w:num>
  <w:num w:numId="17">
    <w:abstractNumId w:val="8"/>
  </w:num>
  <w:num w:numId="18">
    <w:abstractNumId w:val="4"/>
  </w:num>
  <w:num w:numId="19">
    <w:abstractNumId w:val="19"/>
  </w:num>
  <w:num w:numId="20">
    <w:abstractNumId w:val="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73"/>
    <w:rsid w:val="00001ADD"/>
    <w:rsid w:val="00011D9D"/>
    <w:rsid w:val="00014EB5"/>
    <w:rsid w:val="00056C2D"/>
    <w:rsid w:val="00076B67"/>
    <w:rsid w:val="00097D9B"/>
    <w:rsid w:val="000A2D20"/>
    <w:rsid w:val="00142B7F"/>
    <w:rsid w:val="001824DC"/>
    <w:rsid w:val="001D565D"/>
    <w:rsid w:val="001E04E0"/>
    <w:rsid w:val="001F2C5E"/>
    <w:rsid w:val="00223615"/>
    <w:rsid w:val="00237AE5"/>
    <w:rsid w:val="00260567"/>
    <w:rsid w:val="00266C57"/>
    <w:rsid w:val="00271A87"/>
    <w:rsid w:val="002743A3"/>
    <w:rsid w:val="00296CC8"/>
    <w:rsid w:val="002F00E3"/>
    <w:rsid w:val="002F0821"/>
    <w:rsid w:val="00303E39"/>
    <w:rsid w:val="00331901"/>
    <w:rsid w:val="003446F0"/>
    <w:rsid w:val="0035798A"/>
    <w:rsid w:val="003620EB"/>
    <w:rsid w:val="003729A5"/>
    <w:rsid w:val="003767C1"/>
    <w:rsid w:val="0039197E"/>
    <w:rsid w:val="00393690"/>
    <w:rsid w:val="003A0621"/>
    <w:rsid w:val="003A5989"/>
    <w:rsid w:val="003C3B91"/>
    <w:rsid w:val="003D08D3"/>
    <w:rsid w:val="003E315B"/>
    <w:rsid w:val="003E7B73"/>
    <w:rsid w:val="003F35B0"/>
    <w:rsid w:val="003F4945"/>
    <w:rsid w:val="00401BCC"/>
    <w:rsid w:val="00415FF7"/>
    <w:rsid w:val="004209C3"/>
    <w:rsid w:val="00441404"/>
    <w:rsid w:val="004649B4"/>
    <w:rsid w:val="00482C9C"/>
    <w:rsid w:val="00494BA1"/>
    <w:rsid w:val="004C1099"/>
    <w:rsid w:val="004E1358"/>
    <w:rsid w:val="004F6FB0"/>
    <w:rsid w:val="00582274"/>
    <w:rsid w:val="0058402A"/>
    <w:rsid w:val="005C14A4"/>
    <w:rsid w:val="005C748B"/>
    <w:rsid w:val="00605B7B"/>
    <w:rsid w:val="00642842"/>
    <w:rsid w:val="00655071"/>
    <w:rsid w:val="00685928"/>
    <w:rsid w:val="006A0D98"/>
    <w:rsid w:val="006A760E"/>
    <w:rsid w:val="006C50AE"/>
    <w:rsid w:val="006D0E5B"/>
    <w:rsid w:val="006E5684"/>
    <w:rsid w:val="006E76FA"/>
    <w:rsid w:val="00776E12"/>
    <w:rsid w:val="0079270A"/>
    <w:rsid w:val="007A58A0"/>
    <w:rsid w:val="007D7D08"/>
    <w:rsid w:val="00811F99"/>
    <w:rsid w:val="008442CF"/>
    <w:rsid w:val="00870CA6"/>
    <w:rsid w:val="008772B2"/>
    <w:rsid w:val="008965BA"/>
    <w:rsid w:val="00896FE7"/>
    <w:rsid w:val="008D3E12"/>
    <w:rsid w:val="008F0DEE"/>
    <w:rsid w:val="008F4926"/>
    <w:rsid w:val="00946733"/>
    <w:rsid w:val="009511CC"/>
    <w:rsid w:val="00963815"/>
    <w:rsid w:val="009D3A57"/>
    <w:rsid w:val="009D5A54"/>
    <w:rsid w:val="009F76DE"/>
    <w:rsid w:val="00A1165C"/>
    <w:rsid w:val="00A2215D"/>
    <w:rsid w:val="00A5449E"/>
    <w:rsid w:val="00A76118"/>
    <w:rsid w:val="00AA628E"/>
    <w:rsid w:val="00AD7D14"/>
    <w:rsid w:val="00B64FAA"/>
    <w:rsid w:val="00B7091A"/>
    <w:rsid w:val="00B961C6"/>
    <w:rsid w:val="00BA0C37"/>
    <w:rsid w:val="00BC678A"/>
    <w:rsid w:val="00BE13B7"/>
    <w:rsid w:val="00C1775F"/>
    <w:rsid w:val="00C3588A"/>
    <w:rsid w:val="00C40A66"/>
    <w:rsid w:val="00C97E3F"/>
    <w:rsid w:val="00D02EF7"/>
    <w:rsid w:val="00D0560F"/>
    <w:rsid w:val="00D22C3E"/>
    <w:rsid w:val="00DB4AE6"/>
    <w:rsid w:val="00DB6D6E"/>
    <w:rsid w:val="00DD5E04"/>
    <w:rsid w:val="00E158A7"/>
    <w:rsid w:val="00E41953"/>
    <w:rsid w:val="00E66884"/>
    <w:rsid w:val="00EA699C"/>
    <w:rsid w:val="00EB1954"/>
    <w:rsid w:val="00EB58A5"/>
    <w:rsid w:val="00EC36C8"/>
    <w:rsid w:val="00EC4BA8"/>
    <w:rsid w:val="00EC7781"/>
    <w:rsid w:val="00F43892"/>
    <w:rsid w:val="00F54AB9"/>
    <w:rsid w:val="00F5726B"/>
    <w:rsid w:val="00F941C2"/>
    <w:rsid w:val="00FE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CE82"/>
  <w15:docId w15:val="{B8980434-38F3-4143-BC9C-8AAAD8A9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811F99"/>
    <w:pPr>
      <w:ind w:left="720"/>
      <w:contextualSpacing/>
    </w:pPr>
  </w:style>
  <w:style w:type="character" w:styleId="Appelnotedebasdep">
    <w:name w:val="footnote reference"/>
    <w:basedOn w:val="Policepardfaut"/>
    <w:uiPriority w:val="99"/>
    <w:semiHidden/>
    <w:unhideWhenUsed/>
    <w:rsid w:val="00C3588A"/>
    <w:rPr>
      <w:vertAlign w:val="superscript"/>
    </w:rPr>
  </w:style>
  <w:style w:type="paragraph" w:styleId="Notedebasdepage">
    <w:name w:val="footnote text"/>
    <w:basedOn w:val="Normal"/>
    <w:link w:val="NotedebasdepageCar"/>
    <w:uiPriority w:val="99"/>
    <w:semiHidden/>
    <w:unhideWhenUsed/>
    <w:rsid w:val="006859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5928"/>
    <w:rPr>
      <w:sz w:val="20"/>
      <w:szCs w:val="20"/>
    </w:rPr>
  </w:style>
  <w:style w:type="paragraph" w:customStyle="1" w:styleId="LO-Normal">
    <w:name w:val="LO-Normal"/>
    <w:qFormat/>
    <w:rsid w:val="00642842"/>
    <w:pPr>
      <w:suppressAutoHyphens/>
      <w:spacing w:after="200" w:line="276"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642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2613">
      <w:bodyDiv w:val="1"/>
      <w:marLeft w:val="0"/>
      <w:marRight w:val="0"/>
      <w:marTop w:val="0"/>
      <w:marBottom w:val="0"/>
      <w:divBdr>
        <w:top w:val="none" w:sz="0" w:space="0" w:color="auto"/>
        <w:left w:val="none" w:sz="0" w:space="0" w:color="auto"/>
        <w:bottom w:val="none" w:sz="0" w:space="0" w:color="auto"/>
        <w:right w:val="none" w:sz="0" w:space="0" w:color="auto"/>
      </w:divBdr>
    </w:div>
    <w:div w:id="18105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52D9-E3B6-406E-8F7F-3CE9B43C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917</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Nomade</dc:creator>
  <cp:keywords/>
  <dc:description/>
  <cp:lastModifiedBy>Nomade</cp:lastModifiedBy>
  <cp:revision>19</cp:revision>
  <dcterms:created xsi:type="dcterms:W3CDTF">2021-02-08T19:20:00Z</dcterms:created>
  <dcterms:modified xsi:type="dcterms:W3CDTF">2021-04-23T16:02:00Z</dcterms:modified>
</cp:coreProperties>
</file>